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6C38" w14:textId="77777777" w:rsidR="00EC52CD" w:rsidRPr="0072406D" w:rsidRDefault="00A94374" w:rsidP="0072406D">
      <w:pPr>
        <w:widowControl/>
        <w:spacing w:line="500" w:lineRule="exact"/>
        <w:jc w:val="left"/>
        <w:rPr>
          <w:rFonts w:ascii="宋体" w:hAnsi="宋体" w:cs="宋体"/>
          <w:sz w:val="28"/>
          <w:szCs w:val="28"/>
        </w:rPr>
      </w:pPr>
      <w:r w:rsidRPr="0072406D">
        <w:rPr>
          <w:rFonts w:ascii="宋体" w:hAnsi="宋体" w:cs="宋体"/>
          <w:sz w:val="28"/>
          <w:szCs w:val="28"/>
        </w:rPr>
        <w:t>摩熵</w:t>
      </w:r>
      <w:proofErr w:type="spellStart"/>
      <w:r w:rsidRPr="0072406D">
        <w:rPr>
          <w:rFonts w:ascii="宋体" w:hAnsi="宋体" w:cs="宋体"/>
          <w:sz w:val="28"/>
          <w:szCs w:val="28"/>
        </w:rPr>
        <w:t>IntSynth</w:t>
      </w:r>
      <w:proofErr w:type="spellEnd"/>
      <w:r w:rsidRPr="0072406D">
        <w:rPr>
          <w:rFonts w:ascii="宋体" w:hAnsi="宋体" w:cs="宋体"/>
          <w:sz w:val="28"/>
          <w:szCs w:val="28"/>
        </w:rPr>
        <w:t>™拥有海量化合物信息和化学反应数据，力争成为化学家攻克科研难题的智能工具，为相关学科人员轻松打开有机合成的大门，让合成如此简单。通过Al+大数据技术从数百万高质量期刊文献中智能分类提取化合物和反应信息，科学的数据可视化设计让数据信息化繁为简，让科研更高效。</w:t>
      </w:r>
    </w:p>
    <w:p w14:paraId="4BBA845F" w14:textId="77777777" w:rsidR="00EC52CD" w:rsidRPr="0072406D" w:rsidRDefault="00EC52CD" w:rsidP="0072406D">
      <w:pPr>
        <w:widowControl/>
        <w:spacing w:line="500" w:lineRule="exact"/>
        <w:jc w:val="left"/>
        <w:rPr>
          <w:rFonts w:ascii="宋体" w:hAnsi="宋体" w:cs="宋体"/>
          <w:sz w:val="28"/>
          <w:szCs w:val="28"/>
        </w:rPr>
      </w:pPr>
    </w:p>
    <w:p w14:paraId="4D751D3B" w14:textId="77777777" w:rsidR="00EC52CD" w:rsidRPr="0072406D" w:rsidRDefault="00A94374" w:rsidP="0072406D">
      <w:pPr>
        <w:widowControl/>
        <w:spacing w:line="500" w:lineRule="exact"/>
        <w:jc w:val="left"/>
        <w:rPr>
          <w:rFonts w:ascii="宋体" w:hAnsi="宋体" w:cs="宋体"/>
          <w:sz w:val="28"/>
          <w:szCs w:val="28"/>
        </w:rPr>
      </w:pPr>
      <w:r w:rsidRPr="0072406D">
        <w:rPr>
          <w:rFonts w:ascii="宋体" w:hAnsi="宋体" w:cs="宋体"/>
          <w:b/>
          <w:bCs/>
          <w:sz w:val="28"/>
          <w:szCs w:val="28"/>
        </w:rPr>
        <w:t>化合物数据：</w:t>
      </w:r>
      <w:r w:rsidRPr="0072406D">
        <w:rPr>
          <w:rFonts w:ascii="宋体" w:hAnsi="宋体" w:cs="宋体"/>
          <w:sz w:val="28"/>
          <w:szCs w:val="28"/>
        </w:rPr>
        <w:t>收录1400万个化合物，数据来源权威，数据量全面，实现有效搜索</w:t>
      </w:r>
      <w:r w:rsidRPr="0072406D">
        <w:rPr>
          <w:rFonts w:ascii="宋体" w:hAnsi="宋体" w:cs="宋体" w:hint="eastAsia"/>
          <w:sz w:val="28"/>
          <w:szCs w:val="28"/>
        </w:rPr>
        <w:t>。</w:t>
      </w:r>
    </w:p>
    <w:p w14:paraId="20EF4FC7" w14:textId="77777777" w:rsidR="00EC52CD" w:rsidRPr="0072406D" w:rsidRDefault="00A94374" w:rsidP="0072406D">
      <w:pPr>
        <w:widowControl/>
        <w:spacing w:line="500" w:lineRule="exact"/>
        <w:jc w:val="left"/>
        <w:rPr>
          <w:rFonts w:ascii="宋体" w:hAnsi="宋体" w:cs="宋体"/>
          <w:sz w:val="28"/>
          <w:szCs w:val="28"/>
        </w:rPr>
      </w:pPr>
      <w:r w:rsidRPr="0072406D">
        <w:rPr>
          <w:rFonts w:ascii="宋体" w:hAnsi="宋体" w:cs="宋体"/>
          <w:b/>
          <w:bCs/>
          <w:sz w:val="28"/>
          <w:szCs w:val="28"/>
        </w:rPr>
        <w:t>反应信息数据</w:t>
      </w:r>
      <w:r w:rsidRPr="0072406D">
        <w:rPr>
          <w:rFonts w:ascii="宋体" w:hAnsi="宋体" w:cs="宋体"/>
          <w:sz w:val="28"/>
          <w:szCs w:val="28"/>
        </w:rPr>
        <w:t xml:space="preserve">：收录2100万个化学反应，支持用户转换物质角色，灵活筛选，快速查询到反应条件高效推进实验进程； 一键直达原文链接，加快科研进度。 </w:t>
      </w:r>
    </w:p>
    <w:p w14:paraId="17D45BFD" w14:textId="77777777" w:rsidR="00EC52CD" w:rsidRPr="0072406D" w:rsidRDefault="00A94374" w:rsidP="0072406D">
      <w:pPr>
        <w:widowControl/>
        <w:spacing w:line="500" w:lineRule="exact"/>
        <w:jc w:val="left"/>
        <w:rPr>
          <w:rFonts w:ascii="宋体" w:hAnsi="宋体" w:cs="宋体"/>
          <w:sz w:val="28"/>
          <w:szCs w:val="28"/>
        </w:rPr>
      </w:pPr>
      <w:r w:rsidRPr="0072406D">
        <w:rPr>
          <w:rFonts w:ascii="宋体" w:hAnsi="宋体" w:cs="宋体"/>
          <w:b/>
          <w:bCs/>
          <w:sz w:val="28"/>
          <w:szCs w:val="28"/>
        </w:rPr>
        <w:t>物化性质数据</w:t>
      </w:r>
      <w:r w:rsidRPr="0072406D">
        <w:rPr>
          <w:rFonts w:ascii="宋体" w:hAnsi="宋体" w:cs="宋体"/>
          <w:sz w:val="28"/>
          <w:szCs w:val="28"/>
        </w:rPr>
        <w:t xml:space="preserve">：全面的收录化合物物化性质信息，可视化设计方便用户掌握化合物基本性质。 </w:t>
      </w:r>
    </w:p>
    <w:p w14:paraId="48D9B274" w14:textId="77777777" w:rsidR="00EC52CD" w:rsidRPr="0072406D" w:rsidRDefault="00A94374" w:rsidP="0072406D">
      <w:pPr>
        <w:widowControl/>
        <w:spacing w:line="500" w:lineRule="exact"/>
        <w:jc w:val="left"/>
        <w:rPr>
          <w:rFonts w:ascii="宋体" w:hAnsi="宋体" w:cs="宋体"/>
          <w:sz w:val="28"/>
          <w:szCs w:val="28"/>
        </w:rPr>
      </w:pPr>
      <w:r w:rsidRPr="0072406D">
        <w:rPr>
          <w:rFonts w:ascii="宋体" w:hAnsi="宋体" w:cs="宋体"/>
          <w:b/>
          <w:bCs/>
          <w:sz w:val="28"/>
          <w:szCs w:val="28"/>
        </w:rPr>
        <w:t>谱图数据：</w:t>
      </w:r>
      <w:r w:rsidRPr="0072406D">
        <w:rPr>
          <w:rFonts w:ascii="宋体" w:hAnsi="宋体" w:cs="宋体"/>
          <w:sz w:val="28"/>
          <w:szCs w:val="28"/>
        </w:rPr>
        <w:t>约20万个真实实验谱图，来源可溯，全面表征化合物；表格展示峰位数据，界面简洁明晰。</w:t>
      </w:r>
    </w:p>
    <w:p w14:paraId="629FF929" w14:textId="77777777" w:rsidR="00EC52CD" w:rsidRPr="0072406D" w:rsidRDefault="00A94374" w:rsidP="0072406D">
      <w:pPr>
        <w:widowControl/>
        <w:spacing w:line="500" w:lineRule="exact"/>
        <w:jc w:val="left"/>
        <w:rPr>
          <w:rFonts w:ascii="宋体" w:hAnsi="宋体" w:cs="宋体"/>
          <w:sz w:val="28"/>
          <w:szCs w:val="28"/>
        </w:rPr>
      </w:pPr>
      <w:r w:rsidRPr="0072406D">
        <w:rPr>
          <w:rFonts w:ascii="宋体" w:hAnsi="宋体" w:cs="宋体"/>
          <w:b/>
          <w:bCs/>
          <w:sz w:val="28"/>
          <w:szCs w:val="28"/>
        </w:rPr>
        <w:t>晶体信息数据：</w:t>
      </w:r>
      <w:r w:rsidRPr="0072406D">
        <w:rPr>
          <w:rFonts w:ascii="宋体" w:hAnsi="宋体" w:cs="宋体"/>
          <w:sz w:val="28"/>
          <w:szCs w:val="28"/>
        </w:rPr>
        <w:t>收录100万个晶体数据，信息全面；支持查看3D晶体结构。</w:t>
      </w:r>
    </w:p>
    <w:p w14:paraId="2E267EC0" w14:textId="77777777" w:rsidR="00EC52CD" w:rsidRPr="0072406D" w:rsidRDefault="00A94374" w:rsidP="0072406D">
      <w:pPr>
        <w:widowControl/>
        <w:spacing w:line="500" w:lineRule="exact"/>
        <w:jc w:val="left"/>
        <w:rPr>
          <w:rFonts w:ascii="宋体" w:hAnsi="宋体" w:cs="宋体"/>
          <w:sz w:val="28"/>
          <w:szCs w:val="28"/>
        </w:rPr>
      </w:pPr>
      <w:r w:rsidRPr="0072406D">
        <w:rPr>
          <w:rFonts w:ascii="宋体" w:hAnsi="宋体" w:cs="宋体"/>
          <w:b/>
          <w:bCs/>
          <w:sz w:val="28"/>
          <w:szCs w:val="28"/>
        </w:rPr>
        <w:t>安全信息数据：</w:t>
      </w:r>
      <w:r w:rsidRPr="0072406D">
        <w:rPr>
          <w:rFonts w:ascii="宋体" w:hAnsi="宋体" w:cs="宋体"/>
          <w:sz w:val="28"/>
          <w:szCs w:val="28"/>
        </w:rPr>
        <w:t>约180万个化合物安全信息，提供多版本权威SDS文件精确掌握化合物潜在危害及防护措施，提高研究人员安全</w:t>
      </w:r>
      <w:r w:rsidRPr="0072406D">
        <w:rPr>
          <w:rFonts w:ascii="宋体" w:hAnsi="宋体" w:cs="宋体" w:hint="eastAsia"/>
          <w:sz w:val="28"/>
          <w:szCs w:val="28"/>
        </w:rPr>
        <w:t>。</w:t>
      </w:r>
    </w:p>
    <w:p w14:paraId="15D951F6" w14:textId="77777777" w:rsidR="00EC52CD" w:rsidRPr="0072406D" w:rsidRDefault="00A94374" w:rsidP="0072406D">
      <w:pPr>
        <w:widowControl/>
        <w:spacing w:line="500" w:lineRule="exact"/>
        <w:jc w:val="left"/>
        <w:rPr>
          <w:rFonts w:ascii="宋体" w:hAnsi="宋体" w:cs="宋体"/>
          <w:sz w:val="28"/>
          <w:szCs w:val="28"/>
        </w:rPr>
      </w:pPr>
      <w:r w:rsidRPr="0072406D">
        <w:rPr>
          <w:rFonts w:ascii="宋体" w:hAnsi="宋体" w:cs="宋体"/>
          <w:b/>
          <w:bCs/>
          <w:sz w:val="28"/>
          <w:szCs w:val="28"/>
        </w:rPr>
        <w:t>商品信息数据：</w:t>
      </w:r>
      <w:r w:rsidRPr="0072406D">
        <w:rPr>
          <w:rFonts w:ascii="宋体" w:hAnsi="宋体" w:cs="宋体"/>
          <w:sz w:val="28"/>
          <w:szCs w:val="28"/>
        </w:rPr>
        <w:t>约740万个商品信息，一站式搜索，全面清晰了解各个品牌商家的商品信息，包括价格、联系方式、官方网站等，利于科研人员和企业对比价格节约研发成本。</w:t>
      </w:r>
    </w:p>
    <w:p w14:paraId="4D2A0569" w14:textId="77777777" w:rsidR="00EC52CD" w:rsidRPr="0072406D" w:rsidRDefault="00EC52CD" w:rsidP="0072406D">
      <w:pPr>
        <w:widowControl/>
        <w:spacing w:line="500" w:lineRule="exact"/>
        <w:jc w:val="left"/>
        <w:rPr>
          <w:rFonts w:ascii="宋体" w:hAnsi="宋体" w:cs="宋体"/>
          <w:sz w:val="28"/>
          <w:szCs w:val="28"/>
        </w:rPr>
      </w:pPr>
    </w:p>
    <w:p w14:paraId="601E6C14" w14:textId="77777777" w:rsidR="00EC52CD" w:rsidRPr="0072406D" w:rsidRDefault="00EC52CD" w:rsidP="0072406D">
      <w:pPr>
        <w:spacing w:line="500" w:lineRule="exact"/>
        <w:rPr>
          <w:rFonts w:ascii="宋体" w:hAnsi="宋体"/>
          <w:sz w:val="28"/>
          <w:szCs w:val="28"/>
        </w:rPr>
      </w:pPr>
    </w:p>
    <w:sectPr w:rsidR="00EC52CD" w:rsidRPr="00724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A29F" w14:textId="77777777" w:rsidR="008C528F" w:rsidRDefault="008C528F" w:rsidP="00027407">
      <w:r>
        <w:separator/>
      </w:r>
    </w:p>
  </w:endnote>
  <w:endnote w:type="continuationSeparator" w:id="0">
    <w:p w14:paraId="73511D1A" w14:textId="77777777" w:rsidR="008C528F" w:rsidRDefault="008C528F" w:rsidP="0002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3476" w14:textId="77777777" w:rsidR="008C528F" w:rsidRDefault="008C528F" w:rsidP="00027407">
      <w:r>
        <w:separator/>
      </w:r>
    </w:p>
  </w:footnote>
  <w:footnote w:type="continuationSeparator" w:id="0">
    <w:p w14:paraId="64B8EAFC" w14:textId="77777777" w:rsidR="008C528F" w:rsidRDefault="008C528F" w:rsidP="00027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1MmUzYWI1NTJkNmNiZWY1YTZmYmU3NjRjZjU3NmEifQ=="/>
  </w:docVars>
  <w:rsids>
    <w:rsidRoot w:val="00EC52CD"/>
    <w:rsid w:val="00027407"/>
    <w:rsid w:val="002537A0"/>
    <w:rsid w:val="0072406D"/>
    <w:rsid w:val="008C528F"/>
    <w:rsid w:val="00A94374"/>
    <w:rsid w:val="00EC52CD"/>
    <w:rsid w:val="0593184B"/>
    <w:rsid w:val="0FD02A8B"/>
    <w:rsid w:val="3D474BF1"/>
    <w:rsid w:val="591579CB"/>
    <w:rsid w:val="63A24757"/>
    <w:rsid w:val="6AFF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7436B"/>
  <w15:docId w15:val="{9BB82DA1-3798-4FA0-8341-6FFE9D3D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Hyperlink"/>
    <w:basedOn w:val="a0"/>
    <w:qFormat/>
    <w:rPr>
      <w:color w:val="0000FF"/>
      <w:u w:val="single"/>
    </w:rPr>
  </w:style>
  <w:style w:type="paragraph" w:styleId="a5">
    <w:name w:val="header"/>
    <w:basedOn w:val="a"/>
    <w:link w:val="a6"/>
    <w:rsid w:val="000274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27407"/>
    <w:rPr>
      <w:rFonts w:asciiTheme="minorHAnsi" w:eastAsiaTheme="minorEastAsia" w:hAnsiTheme="minorHAnsi" w:cstheme="minorBidi"/>
      <w:kern w:val="2"/>
      <w:sz w:val="18"/>
      <w:szCs w:val="18"/>
    </w:rPr>
  </w:style>
  <w:style w:type="paragraph" w:styleId="a7">
    <w:name w:val="footer"/>
    <w:basedOn w:val="a"/>
    <w:link w:val="a8"/>
    <w:rsid w:val="00027407"/>
    <w:pPr>
      <w:tabs>
        <w:tab w:val="center" w:pos="4153"/>
        <w:tab w:val="right" w:pos="8306"/>
      </w:tabs>
      <w:snapToGrid w:val="0"/>
      <w:jc w:val="left"/>
    </w:pPr>
    <w:rPr>
      <w:sz w:val="18"/>
      <w:szCs w:val="18"/>
    </w:rPr>
  </w:style>
  <w:style w:type="character" w:customStyle="1" w:styleId="a8">
    <w:name w:val="页脚 字符"/>
    <w:basedOn w:val="a0"/>
    <w:link w:val="a7"/>
    <w:rsid w:val="0002740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h1820</dc:creator>
  <cp:lastModifiedBy>D T</cp:lastModifiedBy>
  <cp:revision>4</cp:revision>
  <dcterms:created xsi:type="dcterms:W3CDTF">2024-04-26T08:26:00Z</dcterms:created>
  <dcterms:modified xsi:type="dcterms:W3CDTF">2024-04-26T08:33:00Z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CCDBCF9F279F4C4E8283E6FD8C32CAAB</vt:lpwstr>
  </property>
</Properties>
</file>